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E4" w:rsidRPr="00E16EE4" w:rsidRDefault="00E16EE4" w:rsidP="00E16EE4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E16EE4">
        <w:rPr>
          <w:rFonts w:ascii="Times New Roman" w:eastAsia="Times New Roman" w:hAnsi="Times New Roman" w:cs="Times New Roman"/>
          <w:sz w:val="24"/>
          <w:szCs w:val="20"/>
          <w:lang w:eastAsia="zh-CN"/>
        </w:rPr>
        <w:t>Temat</w:t>
      </w:r>
      <w:r w:rsidRPr="00E16EE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</w:t>
      </w:r>
      <w:r w:rsidRPr="00E16EE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23</w:t>
      </w:r>
    </w:p>
    <w:p w:rsidR="00E16EE4" w:rsidRPr="00E16EE4" w:rsidRDefault="00E16EE4" w:rsidP="00E16EE4">
      <w:pPr>
        <w:overflowPunct w:val="0"/>
        <w:autoSpaceDE w:val="0"/>
        <w:autoSpaceDN w:val="0"/>
        <w:adjustRightInd w:val="0"/>
        <w:spacing w:after="0" w:line="48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bookmarkStart w:id="0" w:name="_GoBack"/>
      <w:r w:rsidRPr="00E16EE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CZUCIE SMAKU</w:t>
      </w:r>
    </w:p>
    <w:bookmarkEnd w:id="0"/>
    <w:p w:rsidR="00E16EE4" w:rsidRPr="00E16EE4" w:rsidRDefault="00E16EE4" w:rsidP="00E16EE4">
      <w:pPr>
        <w:overflowPunct w:val="0"/>
        <w:autoSpaceDE w:val="0"/>
        <w:autoSpaceDN w:val="0"/>
        <w:adjustRightInd w:val="0"/>
        <w:spacing w:after="0" w:line="48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16EE4">
        <w:rPr>
          <w:rFonts w:ascii="Times New Roman" w:eastAsia="Times New Roman" w:hAnsi="Times New Roman" w:cs="Times New Roman"/>
          <w:sz w:val="24"/>
          <w:szCs w:val="20"/>
          <w:lang w:eastAsia="zh-CN"/>
        </w:rPr>
        <w:t>WYNIKI I ICH INTERPRETACJA</w:t>
      </w:r>
    </w:p>
    <w:p w:rsidR="00E16EE4" w:rsidRPr="00E16EE4" w:rsidRDefault="00E16EE4" w:rsidP="00E16EE4">
      <w:pPr>
        <w:overflowPunct w:val="0"/>
        <w:autoSpaceDE w:val="0"/>
        <w:autoSpaceDN w:val="0"/>
        <w:adjustRightInd w:val="0"/>
        <w:spacing w:after="0" w:line="48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16EE4">
        <w:rPr>
          <w:rFonts w:ascii="Times New Roman" w:eastAsia="Times New Roman" w:hAnsi="Times New Roman" w:cs="Times New Roman"/>
          <w:sz w:val="24"/>
          <w:szCs w:val="20"/>
          <w:lang w:eastAsia="zh-CN"/>
        </w:rPr>
        <w:t>1.</w:t>
      </w:r>
      <w:r w:rsidRPr="00E16EE4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Na schematycznych rysunkach języka zaznacz rozmieszczenie receptorów dla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pięciu </w:t>
      </w:r>
      <w:r w:rsidRPr="00E16EE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podstawowych rodzajów smaku. </w:t>
      </w:r>
    </w:p>
    <w:p w:rsidR="00E16EE4" w:rsidRPr="00E16EE4" w:rsidRDefault="00E16EE4" w:rsidP="00E16EE4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drawing>
          <wp:inline distT="0" distB="0" distL="0" distR="0">
            <wp:extent cx="5745480" cy="115062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E4" w:rsidRDefault="008965FE" w:rsidP="008965FE">
      <w:pPr>
        <w:overflowPunct w:val="0"/>
        <w:autoSpaceDE w:val="0"/>
        <w:autoSpaceDN w:val="0"/>
        <w:adjustRightInd w:val="0"/>
        <w:spacing w:after="240" w:line="48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</w:t>
      </w:r>
      <w:r w:rsidR="00E16EE4">
        <w:rPr>
          <w:rFonts w:ascii="Times New Roman" w:eastAsia="Times New Roman" w:hAnsi="Times New Roman" w:cs="Times New Roman"/>
          <w:sz w:val="24"/>
          <w:szCs w:val="20"/>
          <w:lang w:eastAsia="zh-CN"/>
        </w:rPr>
        <w:t>słodki</w:t>
      </w:r>
      <w:r w:rsidR="00E16EE4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słony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</w:t>
      </w:r>
      <w:r w:rsidR="00E16EE4">
        <w:rPr>
          <w:rFonts w:ascii="Times New Roman" w:eastAsia="Times New Roman" w:hAnsi="Times New Roman" w:cs="Times New Roman"/>
          <w:sz w:val="24"/>
          <w:szCs w:val="20"/>
          <w:lang w:eastAsia="zh-CN"/>
        </w:rPr>
        <w:t>kwaśny</w:t>
      </w:r>
      <w:r w:rsidR="00E16EE4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</w:t>
      </w:r>
      <w:r w:rsidR="00E16EE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gorzki </w:t>
      </w:r>
      <w:r w:rsidR="00E16EE4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E16EE4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</w:t>
      </w:r>
      <w:proofErr w:type="spellStart"/>
      <w:r w:rsidR="00E16EE4">
        <w:rPr>
          <w:rFonts w:ascii="Times New Roman" w:eastAsia="Times New Roman" w:hAnsi="Times New Roman" w:cs="Times New Roman"/>
          <w:sz w:val="24"/>
          <w:szCs w:val="20"/>
          <w:lang w:eastAsia="zh-CN"/>
        </w:rPr>
        <w:t>umami</w:t>
      </w:r>
      <w:proofErr w:type="spellEnd"/>
    </w:p>
    <w:p w:rsidR="00E16EE4" w:rsidRPr="00E16EE4" w:rsidRDefault="00E16EE4" w:rsidP="00E16EE4">
      <w:pPr>
        <w:overflowPunct w:val="0"/>
        <w:autoSpaceDE w:val="0"/>
        <w:autoSpaceDN w:val="0"/>
        <w:adjustRightInd w:val="0"/>
        <w:spacing w:after="240" w:line="48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16EE4">
        <w:rPr>
          <w:rFonts w:ascii="Times New Roman" w:eastAsia="Times New Roman" w:hAnsi="Times New Roman" w:cs="Times New Roman"/>
          <w:sz w:val="24"/>
          <w:szCs w:val="20"/>
          <w:lang w:eastAsia="zh-CN"/>
        </w:rPr>
        <w:t>2.</w:t>
      </w:r>
      <w:r w:rsidRPr="00E16EE4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Wpływ zaciśnięcia nosa na odczucia smakowe wywołane roztworem NaOH, jabłkiem i cebulą.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3402"/>
      </w:tblGrid>
      <w:tr w:rsidR="00E16EE4" w:rsidRPr="00E16EE4" w:rsidTr="008328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4" w:type="dxa"/>
          </w:tcPr>
          <w:p w:rsidR="00E16EE4" w:rsidRPr="00E16EE4" w:rsidRDefault="00E16EE4" w:rsidP="00E16EE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E4" w:rsidRPr="00E16EE4" w:rsidRDefault="00E16EE4" w:rsidP="00E16EE4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16EE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zaciśnięty nos</w:t>
            </w:r>
          </w:p>
          <w:p w:rsidR="00E16EE4" w:rsidRPr="00E16EE4" w:rsidRDefault="00E16EE4" w:rsidP="00E16EE4">
            <w:pPr>
              <w:overflowPunct w:val="0"/>
              <w:autoSpaceDE w:val="0"/>
              <w:autoSpaceDN w:val="0"/>
              <w:adjustRightInd w:val="0"/>
              <w:spacing w:after="12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16EE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(„</w:t>
            </w:r>
            <w:r w:rsidRPr="00E16E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+</w:t>
            </w:r>
            <w:r w:rsidRPr="00E16EE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” - smak, jaki?, </w:t>
            </w:r>
            <w:r w:rsidRPr="00E16EE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br/>
              <w:t>„</w:t>
            </w:r>
            <w:r w:rsidRPr="00E16EE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sym w:font="Symbol" w:char="F02D"/>
            </w:r>
            <w:r w:rsidRPr="00E16EE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”  brak wrażeń smakowych)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E4" w:rsidRPr="00E16EE4" w:rsidRDefault="00E16EE4" w:rsidP="00E16EE4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16EE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po zwolnieniu zacisku</w:t>
            </w:r>
          </w:p>
          <w:p w:rsidR="00E16EE4" w:rsidRPr="00E16EE4" w:rsidRDefault="00E16EE4" w:rsidP="00E16EE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16EE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(„</w:t>
            </w:r>
            <w:r w:rsidRPr="00E16E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+</w:t>
            </w:r>
            <w:r w:rsidRPr="00E16EE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” - smak, jaki?, </w:t>
            </w:r>
            <w:r w:rsidRPr="00E16EE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br/>
              <w:t>„</w:t>
            </w:r>
            <w:r w:rsidRPr="00E16EE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sym w:font="Symbol" w:char="F02D"/>
            </w:r>
            <w:r w:rsidRPr="00E16EE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”  brak wrażeń smakowych)</w:t>
            </w:r>
          </w:p>
        </w:tc>
      </w:tr>
      <w:tr w:rsidR="00E16EE4" w:rsidRPr="00E16EE4" w:rsidTr="008328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E4" w:rsidRPr="00E16EE4" w:rsidRDefault="00E16EE4" w:rsidP="00E16EE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16EE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NaOH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E4" w:rsidRPr="00E16EE4" w:rsidRDefault="00E16EE4" w:rsidP="00E16EE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E4" w:rsidRPr="00E16EE4" w:rsidRDefault="00E16EE4" w:rsidP="00E16EE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E16EE4" w:rsidRPr="00E16EE4" w:rsidTr="008328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E4" w:rsidRPr="00E16EE4" w:rsidRDefault="00E16EE4" w:rsidP="00E16EE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16EE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jabłko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E4" w:rsidRPr="00E16EE4" w:rsidRDefault="00E16EE4" w:rsidP="00E16EE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E4" w:rsidRPr="00E16EE4" w:rsidRDefault="00E16EE4" w:rsidP="00E16EE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E16EE4" w:rsidRPr="00E16EE4" w:rsidTr="008328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E4" w:rsidRPr="00E16EE4" w:rsidRDefault="00E16EE4" w:rsidP="00E16EE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E16EE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cebula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E4" w:rsidRPr="00E16EE4" w:rsidRDefault="00E16EE4" w:rsidP="00E16EE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E4" w:rsidRPr="00E16EE4" w:rsidRDefault="00E16EE4" w:rsidP="00E16EE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:rsidR="00E16EE4" w:rsidRPr="00E16EE4" w:rsidRDefault="00E16EE4" w:rsidP="00E16EE4">
      <w:pPr>
        <w:overflowPunct w:val="0"/>
        <w:autoSpaceDE w:val="0"/>
        <w:autoSpaceDN w:val="0"/>
        <w:adjustRightInd w:val="0"/>
        <w:spacing w:after="0" w:line="48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16EE4">
        <w:rPr>
          <w:rFonts w:ascii="Times New Roman" w:eastAsia="Times New Roman" w:hAnsi="Times New Roman" w:cs="Times New Roman"/>
          <w:sz w:val="24"/>
          <w:szCs w:val="20"/>
          <w:lang w:eastAsia="zh-CN"/>
        </w:rPr>
        <w:t>3.</w:t>
      </w:r>
      <w:r w:rsidRPr="00E16EE4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Dlaczego kawałki jabłka i cebuli muszą być bardzo podobne pod względem kształtu </w:t>
      </w:r>
      <w:r w:rsidRPr="00E16EE4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i wielkości podczas przeprowadzonego doświadczenia?</w:t>
      </w:r>
    </w:p>
    <w:p w:rsidR="00E16EE4" w:rsidRPr="00E16EE4" w:rsidRDefault="00E16EE4" w:rsidP="00E16EE4">
      <w:pPr>
        <w:overflowPunct w:val="0"/>
        <w:autoSpaceDE w:val="0"/>
        <w:autoSpaceDN w:val="0"/>
        <w:adjustRightInd w:val="0"/>
        <w:spacing w:after="0" w:line="48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16EE4">
        <w:rPr>
          <w:rFonts w:ascii="Courier New" w:eastAsia="Times New Roman" w:hAnsi="Courier New" w:cs="Times New Roman"/>
          <w:sz w:val="24"/>
          <w:szCs w:val="20"/>
          <w:lang w:eastAsia="zh-CN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EE4" w:rsidRPr="00E16EE4" w:rsidRDefault="00E16EE4" w:rsidP="00E16EE4">
      <w:pPr>
        <w:overflowPunct w:val="0"/>
        <w:autoSpaceDE w:val="0"/>
        <w:autoSpaceDN w:val="0"/>
        <w:adjustRightInd w:val="0"/>
        <w:spacing w:after="0" w:line="480" w:lineRule="atLeast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16EE4">
        <w:rPr>
          <w:rFonts w:ascii="Times New Roman" w:eastAsia="Times New Roman" w:hAnsi="Times New Roman" w:cs="Times New Roman"/>
          <w:sz w:val="24"/>
          <w:szCs w:val="20"/>
          <w:lang w:eastAsia="zh-CN"/>
        </w:rPr>
        <w:t>4.</w:t>
      </w:r>
      <w:r w:rsidRPr="00E16EE4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Co jest koniecznym warunkiem pobudzenia receptorów smakowych?</w:t>
      </w:r>
    </w:p>
    <w:p w:rsidR="00E16EE4" w:rsidRPr="00E16EE4" w:rsidRDefault="00E16EE4" w:rsidP="00E16EE4">
      <w:pPr>
        <w:overflowPunct w:val="0"/>
        <w:autoSpaceDE w:val="0"/>
        <w:autoSpaceDN w:val="0"/>
        <w:adjustRightInd w:val="0"/>
        <w:spacing w:after="0" w:line="480" w:lineRule="atLeast"/>
        <w:ind w:left="284" w:hanging="284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E16EE4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E16EE4">
        <w:rPr>
          <w:rFonts w:ascii="Courier New" w:eastAsia="Times New Roman" w:hAnsi="Courier New" w:cs="Times New Roman"/>
          <w:sz w:val="24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</w:t>
      </w:r>
    </w:p>
    <w:p w:rsidR="001D0047" w:rsidRPr="00E16EE4" w:rsidRDefault="001D0047" w:rsidP="00E16EE4">
      <w:pPr>
        <w:rPr>
          <w:rFonts w:ascii="Times New Roman" w:hAnsi="Times New Roman" w:cs="Times New Roman"/>
        </w:rPr>
      </w:pPr>
    </w:p>
    <w:sectPr w:rsidR="001D0047" w:rsidRPr="00E1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E4"/>
    <w:rsid w:val="001D0047"/>
    <w:rsid w:val="008965FE"/>
    <w:rsid w:val="00E1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66C3"/>
  <w15:chartTrackingRefBased/>
  <w15:docId w15:val="{FB1D2B9C-5BAE-40CC-BBB1-E92285E6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h.kletkiewicz@gmail.com</dc:creator>
  <cp:keywords/>
  <dc:description/>
  <cp:lastModifiedBy>h.kletkiewicz@gmail.com</cp:lastModifiedBy>
  <cp:revision>1</cp:revision>
  <dcterms:created xsi:type="dcterms:W3CDTF">2019-10-04T07:22:00Z</dcterms:created>
  <dcterms:modified xsi:type="dcterms:W3CDTF">2019-10-04T07:34:00Z</dcterms:modified>
</cp:coreProperties>
</file>