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8B" w:rsidRPr="0079308B" w:rsidRDefault="0079308B" w:rsidP="007930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 l a n   s t u d i ó w</w:t>
      </w:r>
    </w:p>
    <w:tbl>
      <w:tblPr>
        <w:tblW w:w="14252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7164"/>
        <w:gridCol w:w="349"/>
        <w:gridCol w:w="6029"/>
        <w:gridCol w:w="349"/>
      </w:tblGrid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shd w:val="clear" w:color="auto" w:fill="FFFFFF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Wydział realizujący kształcenie: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302C6A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 Biologicznych i Weterynaryjnych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shd w:val="clear" w:color="auto" w:fill="FFFFFF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Kierunek, na którym są prowadzone studia: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(nazwa kierunku musi być adekwatna do zawartości programu kształcenia  a zwłaszcza do</w:t>
            </w:r>
            <w:r w:rsidRPr="007930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93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zakładanych efektów uczenia się)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biologia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shd w:val="clear" w:color="auto" w:fill="FFFFFF"/>
            <w:vAlign w:val="center"/>
          </w:tcPr>
          <w:p w:rsidR="0079308B" w:rsidRPr="0079308B" w:rsidRDefault="0079308B" w:rsidP="007930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 studiów:</w:t>
            </w:r>
          </w:p>
          <w:p w:rsidR="0079308B" w:rsidRPr="0079308B" w:rsidRDefault="0079308B" w:rsidP="007930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(studia pierwszego, drugiego stopnia, jednolite studia magisterskie)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pierwszego stopnia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shd w:val="clear" w:color="auto" w:fill="FFFFFF"/>
            <w:vAlign w:val="center"/>
          </w:tcPr>
          <w:p w:rsidR="0079308B" w:rsidRPr="0079308B" w:rsidRDefault="0079308B" w:rsidP="007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Profil studiów:</w:t>
            </w:r>
          </w:p>
          <w:p w:rsidR="0079308B" w:rsidRPr="0079308B" w:rsidRDefault="0079308B" w:rsidP="007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ogólnoakademicki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, praktyczny)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08B" w:rsidRPr="0079308B" w:rsidRDefault="0079308B" w:rsidP="007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Poziom Polskiej Ramy Kwalifikacji:</w:t>
            </w:r>
          </w:p>
          <w:p w:rsidR="0079308B" w:rsidRPr="0079308B" w:rsidRDefault="0079308B" w:rsidP="007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poziom 6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Forma studiów: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studia stacjonarne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Specjalność: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semestrów: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9308B" w:rsidRPr="0079308B" w:rsidTr="004B0A15">
        <w:trPr>
          <w:gridBefore w:val="1"/>
          <w:wBefore w:w="361" w:type="dxa"/>
        </w:trPr>
        <w:tc>
          <w:tcPr>
            <w:tcW w:w="7513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punktów ECTS:</w:t>
            </w:r>
          </w:p>
        </w:tc>
        <w:tc>
          <w:tcPr>
            <w:tcW w:w="6378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180</w:t>
            </w:r>
          </w:p>
        </w:tc>
      </w:tr>
      <w:tr w:rsidR="0079308B" w:rsidRPr="0079308B" w:rsidTr="004B0A15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After w:val="1"/>
          <w:wAfter w:w="349" w:type="dxa"/>
          <w:jc w:val="center"/>
        </w:trPr>
        <w:tc>
          <w:tcPr>
            <w:tcW w:w="7525" w:type="dxa"/>
            <w:gridSpan w:val="2"/>
          </w:tcPr>
          <w:p w:rsidR="0079308B" w:rsidRPr="0079308B" w:rsidRDefault="0079308B" w:rsidP="007930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liczba godzin dydaktycznych:</w:t>
            </w:r>
          </w:p>
        </w:tc>
        <w:tc>
          <w:tcPr>
            <w:tcW w:w="6378" w:type="dxa"/>
            <w:gridSpan w:val="2"/>
          </w:tcPr>
          <w:p w:rsidR="0079308B" w:rsidRPr="0079308B" w:rsidRDefault="0079308B" w:rsidP="00793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2085 + wykłady ogólnouczelniane</w:t>
            </w:r>
          </w:p>
        </w:tc>
      </w:tr>
    </w:tbl>
    <w:p w:rsidR="0079308B" w:rsidRPr="0079308B" w:rsidRDefault="0079308B" w:rsidP="0079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276"/>
        <w:gridCol w:w="992"/>
        <w:gridCol w:w="850"/>
        <w:gridCol w:w="709"/>
        <w:gridCol w:w="992"/>
        <w:gridCol w:w="567"/>
        <w:gridCol w:w="709"/>
        <w:gridCol w:w="425"/>
        <w:gridCol w:w="1134"/>
      </w:tblGrid>
      <w:tr w:rsidR="0079308B" w:rsidRPr="0079308B" w:rsidTr="004B0A15">
        <w:trPr>
          <w:trHeight w:val="50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252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19"/>
        </w:trPr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LK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biologii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Zoologia bezkręgowców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E, 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Biologia funkcjonalna roślin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E, 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Anatomia człowieka z elementami antropologii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E, 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Identyfikacja roślin w terenie cz. I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 i fizyka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chemii dla biologów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E, 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Wykłady ogólnouczelniane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Wykłady ogólnouczelniane z dziedziny nauk humanistycznych lub nauk społecznych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Matematyka, statystyka i informatyka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Przetwarzanie danych w biologii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Bezpieczeństwo i higiena pracy oraz ergonomia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Ochrona własności intelektualnej i przedsiębiorczość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Ochrona własności intelektualnej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Przedsiębiorczość i planowanie kariery zawodowej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7905" w:type="dxa"/>
            <w:gridSpan w:val="3"/>
          </w:tcPr>
          <w:p w:rsidR="0079308B" w:rsidRPr="0079308B" w:rsidRDefault="0079308B" w:rsidP="00793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260</w:t>
            </w:r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276"/>
        <w:gridCol w:w="992"/>
        <w:gridCol w:w="850"/>
        <w:gridCol w:w="709"/>
        <w:gridCol w:w="851"/>
        <w:gridCol w:w="567"/>
        <w:gridCol w:w="708"/>
        <w:gridCol w:w="567"/>
        <w:gridCol w:w="1134"/>
      </w:tblGrid>
      <w:tr w:rsidR="0079308B" w:rsidRPr="0079308B" w:rsidTr="004B0A15">
        <w:trPr>
          <w:trHeight w:val="650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252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19"/>
        </w:trPr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Systematyka i geobotanika roślin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Identyfikacja kręgowców w terenie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Identyfikacja roślin w terenie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Identyfikacja bezkręgowców w terenie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Zoologia porównawcza kręgowców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 i fizyka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organiczna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Praktyczna fizyka dla biologów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Matematyka, statystyka i informatyka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Matematyka ze statystyką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Ekologia i ewolucjonizm</w:t>
            </w:r>
          </w:p>
        </w:tc>
        <w:tc>
          <w:tcPr>
            <w:tcW w:w="4111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Wstęp do ekologii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7905" w:type="dxa"/>
            <w:gridSpan w:val="3"/>
          </w:tcPr>
          <w:p w:rsidR="0079308B" w:rsidRPr="0079308B" w:rsidRDefault="0079308B" w:rsidP="00793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325</w:t>
            </w:r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1276"/>
        <w:gridCol w:w="992"/>
        <w:gridCol w:w="850"/>
        <w:gridCol w:w="709"/>
        <w:gridCol w:w="709"/>
        <w:gridCol w:w="850"/>
        <w:gridCol w:w="567"/>
        <w:gridCol w:w="567"/>
        <w:gridCol w:w="1134"/>
      </w:tblGrid>
      <w:tr w:rsidR="0079308B" w:rsidRPr="0079308B" w:rsidTr="004B0A15">
        <w:trPr>
          <w:trHeight w:val="508"/>
        </w:trPr>
        <w:tc>
          <w:tcPr>
            <w:tcW w:w="2943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252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354"/>
        </w:trPr>
        <w:tc>
          <w:tcPr>
            <w:tcW w:w="2943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Fizjologia zwierząt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943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Biochemia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943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Genetyka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Mikrobiologia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Lektorat z języka obcego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obcy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Zajęcia z wychowania fizycznego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wyboru:  kursy zakończone zaświadczeniem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 zakończony zaświadczeniem do wyboru I*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7905" w:type="dxa"/>
            <w:gridSpan w:val="3"/>
          </w:tcPr>
          <w:p w:rsidR="0079308B" w:rsidRPr="0079308B" w:rsidRDefault="0079308B" w:rsidP="00793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355</w:t>
            </w:r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0"/>
          <w:szCs w:val="20"/>
          <w:lang w:eastAsia="pl-PL"/>
        </w:rPr>
        <w:t>* Do wyboru spomiędzy kursów 1-2. Lista kursów w załączniku.</w:t>
      </w: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1276"/>
        <w:gridCol w:w="992"/>
        <w:gridCol w:w="709"/>
        <w:gridCol w:w="567"/>
        <w:gridCol w:w="850"/>
        <w:gridCol w:w="709"/>
        <w:gridCol w:w="709"/>
        <w:gridCol w:w="708"/>
        <w:gridCol w:w="1134"/>
      </w:tblGrid>
      <w:tr w:rsidR="0079308B" w:rsidRPr="0079308B" w:rsidTr="004B0A15">
        <w:trPr>
          <w:trHeight w:val="508"/>
        </w:trPr>
        <w:tc>
          <w:tcPr>
            <w:tcW w:w="2943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252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19"/>
        </w:trPr>
        <w:tc>
          <w:tcPr>
            <w:tcW w:w="2943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943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komórki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943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biologii molekularnej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Fizjologia roślin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943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Matematyka, statystyka i informatyka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programu R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Obsługa i wykorzystanie biologicznych baz danych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686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Metoda naukowa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Lektorat z języka obcego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ZO, E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Zajęcia z wychowania fizycznego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94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wyboru:  kursy zakończone zaświadczeniem</w:t>
            </w:r>
          </w:p>
        </w:tc>
        <w:tc>
          <w:tcPr>
            <w:tcW w:w="368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 zakończony zaświadczeniem do wyboru II*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7905" w:type="dxa"/>
            <w:gridSpan w:val="3"/>
          </w:tcPr>
          <w:p w:rsidR="0079308B" w:rsidRPr="0079308B" w:rsidRDefault="0079308B" w:rsidP="00793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79308B" w:rsidRPr="0079308B" w:rsidRDefault="0079308B" w:rsidP="0079308B">
            <w:pPr>
              <w:tabs>
                <w:tab w:val="left" w:pos="24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330</w:t>
            </w:r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Do wyboru spomiędzy kursów 3-4. Lista kursów w załączniku. </w:t>
      </w:r>
    </w:p>
    <w:p w:rsid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969"/>
        <w:gridCol w:w="1276"/>
        <w:gridCol w:w="992"/>
        <w:gridCol w:w="850"/>
        <w:gridCol w:w="709"/>
        <w:gridCol w:w="851"/>
        <w:gridCol w:w="567"/>
        <w:gridCol w:w="567"/>
        <w:gridCol w:w="708"/>
        <w:gridCol w:w="1134"/>
      </w:tblGrid>
      <w:tr w:rsidR="0079308B" w:rsidRPr="0079308B" w:rsidTr="004B0A15">
        <w:trPr>
          <w:trHeight w:val="508"/>
        </w:trPr>
        <w:tc>
          <w:tcPr>
            <w:tcW w:w="2660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252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11"/>
        </w:trPr>
        <w:tc>
          <w:tcPr>
            <w:tcW w:w="2660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79308B" w:rsidRPr="0079308B" w:rsidRDefault="00CD424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Ewolucjonizm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CD424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79308B" w:rsidRPr="0079308B" w:rsidRDefault="00CD424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CD424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Ekologia i ewolucjonizm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Ochrona przyrody 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660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 semestrze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przedmiotów do wyboru I*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przedmiotów do wyboru II*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dyplomowa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wyboru:  kursy zakończone zaświadczeniem</w:t>
            </w:r>
          </w:p>
        </w:tc>
        <w:tc>
          <w:tcPr>
            <w:tcW w:w="3969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 zakończony zaświadczeniem do wyboru III**</w:t>
            </w:r>
          </w:p>
        </w:tc>
        <w:tc>
          <w:tcPr>
            <w:tcW w:w="1276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7905" w:type="dxa"/>
            <w:gridSpan w:val="3"/>
          </w:tcPr>
          <w:p w:rsidR="0079308B" w:rsidRPr="0079308B" w:rsidRDefault="0079308B" w:rsidP="00793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79308B" w:rsidRPr="0079308B" w:rsidRDefault="004B6203" w:rsidP="0079308B">
            <w:pPr>
              <w:tabs>
                <w:tab w:val="left" w:pos="24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0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4B6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4B6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4B6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0"/>
          <w:szCs w:val="20"/>
          <w:lang w:eastAsia="pl-PL"/>
        </w:rPr>
        <w:t>* Do wyboru dwa spośród czterech proponowanych modułów. Lista modułów jest w załączniku. Kurs realizowany jest w całości, nie ma możliwości dzielenia modułów. W uzasadnionych przypadkach może nastąpić zmiana pojedynczych przedmiotów wchodzących w skład modułów.</w:t>
      </w: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0"/>
          <w:szCs w:val="20"/>
          <w:lang w:eastAsia="pl-PL"/>
        </w:rPr>
        <w:t>** Do wyboru spomiędzy kursów 5-6. Lista kursów w załączniku.</w:t>
      </w: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 semestr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969"/>
        <w:gridCol w:w="1134"/>
        <w:gridCol w:w="992"/>
        <w:gridCol w:w="709"/>
        <w:gridCol w:w="709"/>
        <w:gridCol w:w="708"/>
        <w:gridCol w:w="709"/>
        <w:gridCol w:w="851"/>
        <w:gridCol w:w="708"/>
        <w:gridCol w:w="1134"/>
      </w:tblGrid>
      <w:tr w:rsidR="0079308B" w:rsidRPr="0079308B" w:rsidTr="004B0A15">
        <w:trPr>
          <w:trHeight w:val="666"/>
        </w:trPr>
        <w:tc>
          <w:tcPr>
            <w:tcW w:w="2660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4394" w:type="dxa"/>
            <w:gridSpan w:val="6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49"/>
        </w:trPr>
        <w:tc>
          <w:tcPr>
            <w:tcW w:w="2660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660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Ekologia i ewolucjonizm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660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Biologia wód 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79308B" w:rsidRPr="0079308B" w:rsidTr="004B0A15">
        <w:tc>
          <w:tcPr>
            <w:tcW w:w="2660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VI semestrze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przedmiotów do wyboru III*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przedmiotów do wyboru IV*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dyplomowa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660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Praca dyplomowa</w:t>
            </w:r>
          </w:p>
        </w:tc>
        <w:tc>
          <w:tcPr>
            <w:tcW w:w="3969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licencjacki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</w:t>
            </w:r>
          </w:p>
        </w:tc>
      </w:tr>
      <w:tr w:rsidR="00CD424B" w:rsidRPr="0079308B" w:rsidTr="004B0A15">
        <w:tc>
          <w:tcPr>
            <w:tcW w:w="2660" w:type="dxa"/>
          </w:tcPr>
          <w:p w:rsidR="00CD424B" w:rsidRPr="0079308B" w:rsidRDefault="00CD424B" w:rsidP="00CD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3969" w:type="dxa"/>
            <w:vAlign w:val="center"/>
          </w:tcPr>
          <w:p w:rsidR="00CD424B" w:rsidRPr="0079308B" w:rsidRDefault="00CD424B" w:rsidP="00CD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Immunologia </w:t>
            </w:r>
          </w:p>
        </w:tc>
        <w:tc>
          <w:tcPr>
            <w:tcW w:w="1134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CD424B" w:rsidRPr="0079308B" w:rsidTr="004B0A15">
        <w:tc>
          <w:tcPr>
            <w:tcW w:w="7763" w:type="dxa"/>
            <w:gridSpan w:val="3"/>
          </w:tcPr>
          <w:p w:rsidR="00CD424B" w:rsidRPr="0079308B" w:rsidRDefault="00CD424B" w:rsidP="00CD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</w:tcPr>
          <w:p w:rsidR="00CD424B" w:rsidRPr="0079308B" w:rsidRDefault="004B6203" w:rsidP="00CD424B">
            <w:pPr>
              <w:tabs>
                <w:tab w:val="left" w:pos="24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4B6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8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4B6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8" w:type="dxa"/>
          </w:tcPr>
          <w:p w:rsidR="00CD424B" w:rsidRPr="0079308B" w:rsidRDefault="00CD424B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CD424B" w:rsidRPr="0079308B" w:rsidRDefault="004B6203" w:rsidP="00CD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405</w:t>
            </w:r>
            <w:bookmarkStart w:id="0" w:name="_GoBack"/>
            <w:bookmarkEnd w:id="0"/>
          </w:p>
        </w:tc>
      </w:tr>
    </w:tbl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0"/>
          <w:szCs w:val="20"/>
          <w:lang w:eastAsia="pl-PL"/>
        </w:rPr>
        <w:t>* Do wyboru dwa spośród czterech proponowanych modułów. Lista modułów jest w załączniku. Kurs realizowany jest w całości, nie ma możliwości dzielenia modułów. W uzasadnionych przypadkach może nastąpić zmiana pojedynczych przedmiotów wchodzących w skład modułów.</w:t>
      </w: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Moduły przedmiotowe oferowane studentom biologii S1 na III roku, V semestr</w:t>
      </w: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930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(student powinien wybrać 2 z 4 oferowanych)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253"/>
        <w:gridCol w:w="1984"/>
        <w:gridCol w:w="1134"/>
        <w:gridCol w:w="1701"/>
        <w:gridCol w:w="1701"/>
        <w:gridCol w:w="1134"/>
      </w:tblGrid>
      <w:tr w:rsidR="0079308B" w:rsidRPr="0079308B" w:rsidTr="004B0A15">
        <w:trPr>
          <w:trHeight w:val="585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1134" w:type="dxa"/>
            <w:vMerge w:val="restart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3402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354"/>
        </w:trPr>
        <w:tc>
          <w:tcPr>
            <w:tcW w:w="2518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 semestrze: Biologia roślin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dr A.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Suwińska</w:t>
            </w:r>
            <w:proofErr w:type="spellEnd"/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Embriologia roślin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Grzyby i porosty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Praktikum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fizjologii stresu roślin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Rośliny użytkowe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 semestrze: Biologia organizmów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 hab. M. Poznańska-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Kakareko</w:t>
            </w:r>
            <w:proofErr w:type="spellEnd"/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Biogeografia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08B">
              <w:rPr>
                <w:rFonts w:ascii="Times New Roman" w:eastAsia="Calibri" w:hAnsi="Times New Roman" w:cs="Times New Roman"/>
                <w:sz w:val="20"/>
                <w:szCs w:val="20"/>
              </w:rPr>
              <w:t>Embriologia i histologia zwierząt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08B">
              <w:rPr>
                <w:rFonts w:ascii="Times New Roman" w:eastAsia="Calibri" w:hAnsi="Times New Roman" w:cs="Times New Roman"/>
                <w:sz w:val="20"/>
                <w:szCs w:val="20"/>
              </w:rPr>
              <w:t>Biologia wybranych grup zwierząt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08B">
              <w:rPr>
                <w:rFonts w:ascii="Times New Roman" w:eastAsia="Calibri" w:hAnsi="Times New Roman" w:cs="Times New Roman"/>
                <w:sz w:val="20"/>
                <w:szCs w:val="20"/>
              </w:rPr>
              <w:t>Inwazje biologiczne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 semestrze: Biologia medyczna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 hab. A. Nowakowska</w:t>
            </w: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Neurobiologia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Immunologia medyczna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Patofizjologia z elementami toksykologii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Molekularne podstawy chorób człowieka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518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 semestrze: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Ochrona przyrody w prawodawstwie polskim i europejskim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Koordynator: dr Krzysztof Kasprzyk</w:t>
            </w: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Przyroda w krajobrazie przekształconym antropogenicznie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Krajowe i unijne ramy prawne ochrony przyrody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Ekspertyzy przyrodnicze </w:t>
            </w: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518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Waloryzacja i monitoring środowiska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</w:tbl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Moduły przedmiotowe oferowane studentom biologii S1 na III roku, VI semestr</w:t>
      </w: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930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(student powinien wybrać 2 z 4 oferowanych)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843"/>
        <w:gridCol w:w="992"/>
        <w:gridCol w:w="1701"/>
        <w:gridCol w:w="1701"/>
        <w:gridCol w:w="1134"/>
      </w:tblGrid>
      <w:tr w:rsidR="0079308B" w:rsidRPr="0079308B" w:rsidTr="004B0A15">
        <w:trPr>
          <w:trHeight w:val="585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grupy zajęć</w:t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3402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299"/>
        </w:trPr>
        <w:tc>
          <w:tcPr>
            <w:tcW w:w="2376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376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VI semestrze: Biologia molekularna i komórkowa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Niedojadło</w:t>
            </w:r>
            <w:proofErr w:type="spellEnd"/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Współczesne metody analizy materiału biologicznego 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Molekularne podstawy reakcji na stres oksydacyjny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ekspresji genów </w:t>
            </w:r>
            <w:r w:rsidRPr="00793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Cytogenetyka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376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VI semestrze: Inżynieria genetyczna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dr </w:t>
            </w:r>
            <w:r w:rsidR="000E26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A. </w:t>
            </w:r>
            <w:r w:rsidR="000E267D" w:rsidRPr="000E26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Mierek-Adamska</w:t>
            </w: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Kultury in vitro roślin i zwierząt</w:t>
            </w:r>
            <w:r w:rsidRPr="00793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Transgeneza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roślin i zwierząt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Podstawowe metody inżynierii genetycznej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Białka rekombinowane 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79308B" w:rsidRPr="0079308B" w:rsidTr="004B0A15">
        <w:tc>
          <w:tcPr>
            <w:tcW w:w="2376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w VI semestrze: Biologia środowiskowa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Kobak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Prof. UMK</w:t>
            </w: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Fizjologia ekologiczna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9308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Podstawy </w:t>
            </w:r>
            <w:proofErr w:type="spellStart"/>
            <w:r w:rsidRPr="0079308B">
              <w:rPr>
                <w:rFonts w:ascii="Times New Roman" w:eastAsia="Calibri" w:hAnsi="Times New Roman" w:cs="Times New Roman"/>
                <w:sz w:val="20"/>
                <w:szCs w:val="24"/>
              </w:rPr>
              <w:t>dendrobiologii</w:t>
            </w:r>
            <w:proofErr w:type="spellEnd"/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Ekologia behawioralna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Rola ekotonów w środowisku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2376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kształcenia do wyboru w VI semestrze: </w:t>
            </w:r>
          </w:p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Człowiek i przyroda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Koordynator</w:t>
            </w:r>
          </w:p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dr hab. T.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Kakareko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Prof. UMK</w:t>
            </w: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Zmiany globalne, zagrożenia cywilizacyjne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08B">
              <w:rPr>
                <w:rFonts w:ascii="Times New Roman" w:eastAsia="Calibri" w:hAnsi="Times New Roman" w:cs="Times New Roman"/>
                <w:sz w:val="20"/>
                <w:szCs w:val="20"/>
              </w:rPr>
              <w:t>Praktyczne aspekty ochrony przyrody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Wstęp do badań podwodnych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ekosystemowe</w:t>
            </w: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2376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79308B" w:rsidRPr="0079308B" w:rsidRDefault="0079308B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843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0A15" w:rsidRPr="0079308B" w:rsidTr="004B0A15">
        <w:tc>
          <w:tcPr>
            <w:tcW w:w="2376" w:type="dxa"/>
            <w:vMerge w:val="restart"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 dedykowany studentom zagranicznym w ramach programu Erasmus+</w:t>
            </w: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Aquatic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biology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E, ZO</w:t>
            </w:r>
          </w:p>
        </w:tc>
      </w:tr>
      <w:tr w:rsidR="004B0A15" w:rsidRPr="0079308B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Environmental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Monitoring and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Assessment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4B0A15" w:rsidRPr="0079308B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Introduction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underwater</w:t>
            </w:r>
            <w:proofErr w:type="spellEnd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research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4B0A15" w:rsidRPr="0079308B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Ecological</w:t>
            </w:r>
            <w:proofErr w:type="spellEnd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physiology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4B0A15" w:rsidRPr="0079308B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Cosmetic</w:t>
            </w:r>
            <w:proofErr w:type="spellEnd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microbiology</w:t>
            </w:r>
            <w:proofErr w:type="spellEnd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basics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4B0A15" w:rsidRPr="0079308B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79308B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Metagenomis-basics</w:t>
            </w:r>
            <w:proofErr w:type="spellEnd"/>
          </w:p>
        </w:tc>
        <w:tc>
          <w:tcPr>
            <w:tcW w:w="1843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4B0A15" w:rsidRPr="0079308B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4B0A15" w:rsidRPr="004B0A15" w:rsidTr="004B0A15">
        <w:tc>
          <w:tcPr>
            <w:tcW w:w="2376" w:type="dxa"/>
            <w:vMerge/>
          </w:tcPr>
          <w:p w:rsidR="004B0A15" w:rsidRPr="0079308B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:rsidR="004B0A15" w:rsidRPr="004B0A15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Life on the edge – the phenomenon of land–water ecotones</w:t>
            </w:r>
          </w:p>
        </w:tc>
        <w:tc>
          <w:tcPr>
            <w:tcW w:w="1843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1134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ZO</w:t>
            </w:r>
          </w:p>
        </w:tc>
      </w:tr>
      <w:tr w:rsidR="004B0A15" w:rsidRPr="004B0A15" w:rsidTr="004B0A15">
        <w:tc>
          <w:tcPr>
            <w:tcW w:w="2376" w:type="dxa"/>
            <w:vMerge/>
          </w:tcPr>
          <w:p w:rsidR="004B0A15" w:rsidRPr="004B0A15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678" w:type="dxa"/>
          </w:tcPr>
          <w:p w:rsidR="004B0A15" w:rsidRPr="004B0A15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pl-PL"/>
              </w:rPr>
            </w:pPr>
            <w:proofErr w:type="spellStart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Behavioural</w:t>
            </w:r>
            <w:proofErr w:type="spellEnd"/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ecology</w:t>
            </w:r>
          </w:p>
        </w:tc>
        <w:tc>
          <w:tcPr>
            <w:tcW w:w="1843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1134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ZO</w:t>
            </w:r>
          </w:p>
        </w:tc>
      </w:tr>
      <w:tr w:rsidR="004B0A15" w:rsidRPr="004B0A15" w:rsidTr="004B0A15">
        <w:tc>
          <w:tcPr>
            <w:tcW w:w="2376" w:type="dxa"/>
            <w:vMerge/>
          </w:tcPr>
          <w:p w:rsidR="004B0A15" w:rsidRPr="004B0A15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678" w:type="dxa"/>
          </w:tcPr>
          <w:p w:rsidR="004B0A15" w:rsidRPr="004B0A15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Biological invasions: Should we be afraid of aliens?</w:t>
            </w:r>
          </w:p>
        </w:tc>
        <w:tc>
          <w:tcPr>
            <w:tcW w:w="1843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1134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40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ZO</w:t>
            </w:r>
          </w:p>
        </w:tc>
      </w:tr>
      <w:tr w:rsidR="004B0A15" w:rsidRPr="004B0A15" w:rsidTr="004B0A15">
        <w:tc>
          <w:tcPr>
            <w:tcW w:w="2376" w:type="dxa"/>
            <w:vMerge/>
          </w:tcPr>
          <w:p w:rsidR="004B0A15" w:rsidRPr="004B0A15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678" w:type="dxa"/>
          </w:tcPr>
          <w:p w:rsidR="004B0A15" w:rsidRPr="004B0A15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Microbiological hazards in foods</w:t>
            </w:r>
          </w:p>
        </w:tc>
        <w:tc>
          <w:tcPr>
            <w:tcW w:w="1843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1134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40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ZO</w:t>
            </w:r>
          </w:p>
        </w:tc>
      </w:tr>
      <w:tr w:rsidR="004B0A15" w:rsidRPr="004B0A15" w:rsidTr="004B0A15">
        <w:tc>
          <w:tcPr>
            <w:tcW w:w="2376" w:type="dxa"/>
            <w:vMerge/>
          </w:tcPr>
          <w:p w:rsidR="004B0A15" w:rsidRPr="004B0A15" w:rsidRDefault="004B0A15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678" w:type="dxa"/>
          </w:tcPr>
          <w:p w:rsidR="004B0A15" w:rsidRPr="004B0A15" w:rsidRDefault="004B0A15" w:rsidP="0079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B0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Biophysics</w:t>
            </w:r>
          </w:p>
        </w:tc>
        <w:tc>
          <w:tcPr>
            <w:tcW w:w="1843" w:type="dxa"/>
          </w:tcPr>
          <w:p w:rsidR="004B0A15" w:rsidRPr="004B0A15" w:rsidRDefault="004B0A15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701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1701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1134" w:type="dxa"/>
          </w:tcPr>
          <w:p w:rsidR="004B0A15" w:rsidRPr="004B0A15" w:rsidRDefault="00840CDC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40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ZO</w:t>
            </w:r>
          </w:p>
        </w:tc>
      </w:tr>
    </w:tbl>
    <w:p w:rsidR="0079308B" w:rsidRPr="004B0A15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Kursy kończące się zaświadczeniem oferowane studentom biologii S1 </w:t>
      </w:r>
    </w:p>
    <w:p w:rsidR="0079308B" w:rsidRPr="0079308B" w:rsidRDefault="0079308B" w:rsidP="00793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(student powinien wybrać 3 z 6 oferowanych)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387"/>
        <w:gridCol w:w="1701"/>
        <w:gridCol w:w="992"/>
        <w:gridCol w:w="1701"/>
        <w:gridCol w:w="1701"/>
        <w:gridCol w:w="1134"/>
      </w:tblGrid>
      <w:tr w:rsidR="0079308B" w:rsidRPr="0079308B" w:rsidTr="004B0A15">
        <w:trPr>
          <w:trHeight w:val="559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modułu</w:t>
            </w:r>
          </w:p>
        </w:tc>
        <w:tc>
          <w:tcPr>
            <w:tcW w:w="5387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przedmiotu w systemie USOS</w:t>
            </w:r>
          </w:p>
        </w:tc>
        <w:tc>
          <w:tcPr>
            <w:tcW w:w="992" w:type="dxa"/>
            <w:vMerge w:val="restart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3402" w:type="dxa"/>
            <w:gridSpan w:val="2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zaliczenia</w:t>
            </w:r>
          </w:p>
        </w:tc>
      </w:tr>
      <w:tr w:rsidR="0079308B" w:rsidRPr="0079308B" w:rsidTr="004B0A15">
        <w:trPr>
          <w:trHeight w:val="354"/>
        </w:trPr>
        <w:tc>
          <w:tcPr>
            <w:tcW w:w="1809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701" w:type="dxa"/>
            <w:vAlign w:val="center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1809" w:type="dxa"/>
            <w:vMerge w:val="restart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kształcenia do wyboru:  kursy zakończone zaświadczeniem</w:t>
            </w: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dla osób uczestniczących i wykonujących procedury z wykorzystaniem zwierząt oraz osób sprawujących opiekę nad zwierzętami doświadczalnymi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rPr>
          <w:trHeight w:val="774"/>
        </w:trPr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dla osób pracujących z wykorzystaniem genetycznie modyfikowanych mikroorganizmów (GMM) i genetycznie modyfikowanych organizmów (GMO)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przemysłowa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Parazytologia stosowana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spacing w:before="40" w:after="4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Mikroskopia konfokalna i elektronowa  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  <w:tr w:rsidR="0079308B" w:rsidRPr="0079308B" w:rsidTr="004B0A15">
        <w:tc>
          <w:tcPr>
            <w:tcW w:w="1809" w:type="dxa"/>
            <w:vMerge/>
          </w:tcPr>
          <w:p w:rsidR="0079308B" w:rsidRPr="0079308B" w:rsidRDefault="0079308B" w:rsidP="007930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9308B" w:rsidRPr="0079308B" w:rsidRDefault="0079308B" w:rsidP="0079308B">
            <w:pPr>
              <w:numPr>
                <w:ilvl w:val="0"/>
                <w:numId w:val="2"/>
              </w:numPr>
              <w:spacing w:before="40" w:after="4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Mikrobiologiczna analiza środowiska  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</w:tcPr>
          <w:p w:rsidR="0079308B" w:rsidRPr="0079308B" w:rsidRDefault="0079308B" w:rsidP="007930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0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</w:t>
            </w:r>
          </w:p>
        </w:tc>
      </w:tr>
    </w:tbl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4"/>
          <w:szCs w:val="20"/>
          <w:lang w:eastAsia="pl-PL"/>
        </w:rPr>
        <w:t>Plan studiów obowiązuje od semestru zimowego roku akademickiego 2019/20</w:t>
      </w:r>
      <w:r w:rsidRPr="0079308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9308B" w:rsidRPr="0079308B" w:rsidRDefault="0079308B" w:rsidP="0079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Plan studiów został uchwalony na posiedzeniu Rady Wydziału Biologii i Ochrony Środowiska w dniu 15.03.2019 r. </w:t>
      </w:r>
    </w:p>
    <w:p w:rsidR="0079308B" w:rsidRPr="0079308B" w:rsidRDefault="0079308B" w:rsidP="0079308B">
      <w:pPr>
        <w:spacing w:after="0" w:line="360" w:lineRule="auto"/>
        <w:ind w:left="4956" w:hanging="4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308B" w:rsidRPr="0079308B" w:rsidRDefault="0079308B" w:rsidP="0079308B">
      <w:pPr>
        <w:spacing w:after="0" w:line="360" w:lineRule="auto"/>
        <w:ind w:left="4956" w:hanging="4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30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……………………………………………….</w:t>
      </w:r>
    </w:p>
    <w:p w:rsidR="0079308B" w:rsidRPr="0079308B" w:rsidRDefault="0079308B" w:rsidP="007930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0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(podpis Dziekana)</w:t>
      </w:r>
      <w:r w:rsidRPr="0079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495B" w:rsidRDefault="002B495B"/>
    <w:sectPr w:rsidR="002B495B" w:rsidSect="0079308B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51B"/>
    <w:multiLevelType w:val="hybridMultilevel"/>
    <w:tmpl w:val="1080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5A5"/>
    <w:multiLevelType w:val="hybridMultilevel"/>
    <w:tmpl w:val="E0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19AA"/>
    <w:multiLevelType w:val="hybridMultilevel"/>
    <w:tmpl w:val="66D45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16D4"/>
    <w:multiLevelType w:val="hybridMultilevel"/>
    <w:tmpl w:val="FA24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A1"/>
    <w:rsid w:val="000E267D"/>
    <w:rsid w:val="002B495B"/>
    <w:rsid w:val="00302C6A"/>
    <w:rsid w:val="00384F06"/>
    <w:rsid w:val="00436DA1"/>
    <w:rsid w:val="004B0A15"/>
    <w:rsid w:val="004B6203"/>
    <w:rsid w:val="0079308B"/>
    <w:rsid w:val="00840CDC"/>
    <w:rsid w:val="00CD424B"/>
    <w:rsid w:val="00D35CE0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820B"/>
  <w15:docId w15:val="{E963FFB6-EA4B-4B58-8D1F-2288ED99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308B"/>
    <w:pPr>
      <w:keepNext/>
      <w:widowControl w:val="0"/>
      <w:spacing w:before="60" w:after="0" w:line="240" w:lineRule="auto"/>
      <w:outlineLvl w:val="0"/>
    </w:pPr>
    <w:rPr>
      <w:rFonts w:ascii="Times New Roman" w:eastAsia="Calibri" w:hAnsi="Times New Roman" w:cs="Times New Roman"/>
      <w:b/>
      <w:bCs/>
      <w:color w:val="000000"/>
      <w:lang w:val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9308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308B"/>
    <w:rPr>
      <w:rFonts w:ascii="Times New Roman" w:eastAsia="Calibri" w:hAnsi="Times New Roman" w:cs="Times New Roman"/>
      <w:b/>
      <w:bCs/>
      <w:color w:val="000000"/>
      <w:lang w:val="x-none"/>
    </w:rPr>
  </w:style>
  <w:style w:type="character" w:customStyle="1" w:styleId="Nagwek7Znak">
    <w:name w:val="Nagłówek 7 Znak"/>
    <w:basedOn w:val="Domylnaczcionkaakapitu"/>
    <w:link w:val="Nagwek7"/>
    <w:rsid w:val="0079308B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9308B"/>
  </w:style>
  <w:style w:type="paragraph" w:styleId="Tekstdymka">
    <w:name w:val="Balloon Text"/>
    <w:basedOn w:val="Normalny"/>
    <w:link w:val="TekstdymkaZnak"/>
    <w:uiPriority w:val="99"/>
    <w:semiHidden/>
    <w:rsid w:val="0079308B"/>
    <w:pPr>
      <w:spacing w:after="0" w:line="240" w:lineRule="auto"/>
    </w:pPr>
    <w:rPr>
      <w:rFonts w:ascii="Times New Roman" w:eastAsia="Calibri" w:hAnsi="Times New Roman" w:cs="Times New Roman"/>
      <w:sz w:val="0"/>
      <w:szCs w:val="0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8B"/>
    <w:rPr>
      <w:rFonts w:ascii="Times New Roman" w:eastAsia="Calibri" w:hAnsi="Times New Roman" w:cs="Times New Roman"/>
      <w:sz w:val="0"/>
      <w:szCs w:val="0"/>
      <w:lang w:val="x-none"/>
    </w:rPr>
  </w:style>
  <w:style w:type="paragraph" w:styleId="Nagwek">
    <w:name w:val="header"/>
    <w:basedOn w:val="Normalny"/>
    <w:link w:val="NagwekZnak"/>
    <w:uiPriority w:val="99"/>
    <w:rsid w:val="0079308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9308B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79308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08B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930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08B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79308B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93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93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08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08B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8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podstawowywcity">
    <w:name w:val="Body Text Indent"/>
    <w:basedOn w:val="Normalny"/>
    <w:link w:val="TekstpodstawowywcityZnak"/>
    <w:semiHidden/>
    <w:rsid w:val="0079308B"/>
    <w:pPr>
      <w:widowControl w:val="0"/>
      <w:spacing w:before="120" w:after="0" w:line="240" w:lineRule="auto"/>
      <w:ind w:left="-108"/>
    </w:pPr>
    <w:rPr>
      <w:rFonts w:ascii="Times New Roman" w:eastAsia="Calibri" w:hAnsi="Times New Roman" w:cs="Times New Roman"/>
      <w:bCs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308B"/>
    <w:rPr>
      <w:rFonts w:ascii="Times New Roman" w:eastAsia="Calibri" w:hAnsi="Times New Roman" w:cs="Times New Roman"/>
      <w:bCs/>
      <w:sz w:val="20"/>
      <w:szCs w:val="20"/>
      <w:lang w:val="x-none"/>
    </w:rPr>
  </w:style>
  <w:style w:type="paragraph" w:styleId="Lista2">
    <w:name w:val="List 2"/>
    <w:basedOn w:val="Normalny"/>
    <w:unhideWhenUsed/>
    <w:rsid w:val="0079308B"/>
    <w:pPr>
      <w:widowControl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wrtext">
    <w:name w:val="wrtext"/>
    <w:rsid w:val="0079308B"/>
  </w:style>
  <w:style w:type="paragraph" w:styleId="NormalnyWeb">
    <w:name w:val="Normal (Web)"/>
    <w:basedOn w:val="Normalny"/>
    <w:unhideWhenUsed/>
    <w:rsid w:val="0079308B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0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Edyta Rutkowska (edyrut)</cp:lastModifiedBy>
  <cp:revision>8</cp:revision>
  <dcterms:created xsi:type="dcterms:W3CDTF">2019-12-10T08:12:00Z</dcterms:created>
  <dcterms:modified xsi:type="dcterms:W3CDTF">2022-07-13T06:22:00Z</dcterms:modified>
</cp:coreProperties>
</file>